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0682E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74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 xml:space="preserve">CLAUDIO GALLINA </w:t>
      </w:r>
    </w:p>
    <w:p w14:paraId="51E97A1C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b/>
          <w:bCs/>
          <w:color w:val="000000"/>
          <w:sz w:val="20"/>
          <w:szCs w:val="20"/>
        </w:rPr>
        <w:t xml:space="preserve">ARTISTA PLÁSTICO </w:t>
      </w:r>
    </w:p>
    <w:p w14:paraId="04FE765E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b/>
          <w:bCs/>
          <w:color w:val="000000"/>
          <w:sz w:val="20"/>
          <w:szCs w:val="20"/>
        </w:rPr>
        <w:t xml:space="preserve">RESUMEN </w:t>
      </w:r>
    </w:p>
    <w:p w14:paraId="310FA0BB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 xml:space="preserve">Nació en Bs. As. en 1964. Egresado de la Escuela Nacional de Bellas Artes Prilidiano Pueyrredón. También cursó estudios de escenografía y se desempeñó como docente universitario. </w:t>
      </w:r>
    </w:p>
    <w:p w14:paraId="3F9602B2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b/>
          <w:bCs/>
          <w:color w:val="000000"/>
          <w:sz w:val="20"/>
          <w:szCs w:val="20"/>
        </w:rPr>
        <w:t xml:space="preserve">TRAYECTORIA PROFESIONAL </w:t>
      </w:r>
    </w:p>
    <w:p w14:paraId="78F23B8E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 xml:space="preserve">Realizó exposiciones individuales y colectivas en Argentina, México, Colombia, Puerto Rico, Estados Unidos, Perú, España, Chile, España, Inglaterra, Panamá y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Republica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 xml:space="preserve"> Dominicana. </w:t>
      </w:r>
    </w:p>
    <w:p w14:paraId="7FE3AF11" w14:textId="1FC4CD2D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 xml:space="preserve">Participó en </w:t>
      </w:r>
      <w:proofErr w:type="gramStart"/>
      <w:r w:rsidRPr="00D96928">
        <w:rPr>
          <w:rFonts w:ascii="Times" w:hAnsi="Times" w:cs="Times"/>
          <w:color w:val="000000"/>
          <w:sz w:val="20"/>
          <w:szCs w:val="20"/>
        </w:rPr>
        <w:t xml:space="preserve">Bienales </w:t>
      </w:r>
      <w:r w:rsidR="00A9509B">
        <w:rPr>
          <w:rFonts w:ascii="Times" w:hAnsi="Times" w:cs="Times"/>
          <w:color w:val="000000"/>
          <w:sz w:val="20"/>
          <w:szCs w:val="20"/>
        </w:rPr>
        <w:t>,</w:t>
      </w:r>
      <w:proofErr w:type="gramEnd"/>
      <w:r w:rsidR="00A9509B">
        <w:rPr>
          <w:rFonts w:ascii="Times" w:hAnsi="Times" w:cs="Times"/>
          <w:color w:val="000000"/>
          <w:sz w:val="20"/>
          <w:szCs w:val="20"/>
        </w:rPr>
        <w:t xml:space="preserve"> </w:t>
      </w:r>
      <w:r w:rsidRPr="00D96928">
        <w:rPr>
          <w:rFonts w:ascii="Times" w:hAnsi="Times" w:cs="Times"/>
          <w:color w:val="000000"/>
          <w:sz w:val="20"/>
          <w:szCs w:val="20"/>
        </w:rPr>
        <w:t xml:space="preserve">y Ferias internacionales de Arte: Arte Ba, Art Miami, Art Chicago, Art Madrid, Pinta Nueva York, Art Bo Colombia, Bienal de Panamá,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ChACO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 xml:space="preserve"> Chile, entre otras. </w:t>
      </w:r>
    </w:p>
    <w:p w14:paraId="5BDB150C" w14:textId="77777777" w:rsidR="00A9509B" w:rsidRDefault="00D96928" w:rsidP="00D96928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>Realizó más de 30 muestras individuales entre las que se destacan las siguientes:</w:t>
      </w:r>
      <w:r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Museum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 xml:space="preserve">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of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 xml:space="preserve">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Latin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 xml:space="preserve"> American Art (MOLAA), Los Ángeles, </w:t>
      </w:r>
      <w:proofErr w:type="gramStart"/>
      <w:r w:rsidRPr="00D96928">
        <w:rPr>
          <w:rFonts w:ascii="Times" w:hAnsi="Times" w:cs="Times"/>
          <w:color w:val="000000"/>
          <w:sz w:val="20"/>
          <w:szCs w:val="20"/>
        </w:rPr>
        <w:t>EEUU</w:t>
      </w:r>
      <w:r w:rsidR="00A9509B">
        <w:rPr>
          <w:rFonts w:ascii="Times" w:hAnsi="Times" w:cs="Times"/>
          <w:color w:val="000000"/>
          <w:sz w:val="20"/>
          <w:szCs w:val="20"/>
        </w:rPr>
        <w:t xml:space="preserve"> ;</w:t>
      </w:r>
      <w:proofErr w:type="gramEnd"/>
      <w:r w:rsidR="00A9509B">
        <w:rPr>
          <w:rFonts w:ascii="Times" w:hAnsi="Times" w:cs="Times"/>
          <w:color w:val="000000"/>
          <w:sz w:val="20"/>
          <w:szCs w:val="20"/>
        </w:rPr>
        <w:t xml:space="preserve"> </w:t>
      </w:r>
      <w:r w:rsidR="00A9509B" w:rsidRPr="00D96928">
        <w:rPr>
          <w:rFonts w:ascii="Times" w:hAnsi="Times" w:cs="Times"/>
          <w:color w:val="000000"/>
          <w:sz w:val="20"/>
          <w:szCs w:val="20"/>
        </w:rPr>
        <w:t>Museo de Arte Contemporáneo de Puerto Rico;</w:t>
      </w:r>
      <w:r w:rsidR="00A9509B"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="00A9509B" w:rsidRPr="00D96928">
        <w:rPr>
          <w:rFonts w:ascii="Times" w:hAnsi="Times" w:cs="Times"/>
          <w:color w:val="000000"/>
          <w:sz w:val="20"/>
          <w:szCs w:val="20"/>
        </w:rPr>
        <w:t xml:space="preserve">Museo de Arte Eduardo </w:t>
      </w:r>
      <w:proofErr w:type="spellStart"/>
      <w:r w:rsidR="00A9509B" w:rsidRPr="00D96928">
        <w:rPr>
          <w:rFonts w:ascii="Times" w:hAnsi="Times" w:cs="Times"/>
          <w:color w:val="000000"/>
          <w:sz w:val="20"/>
          <w:szCs w:val="20"/>
        </w:rPr>
        <w:t>Minnicelli</w:t>
      </w:r>
      <w:proofErr w:type="spellEnd"/>
      <w:r w:rsidR="00A9509B" w:rsidRPr="00D96928">
        <w:rPr>
          <w:rFonts w:ascii="Times" w:hAnsi="Times" w:cs="Times"/>
          <w:color w:val="000000"/>
          <w:sz w:val="20"/>
          <w:szCs w:val="20"/>
        </w:rPr>
        <w:t>, Santa Cruz, Argentina;</w:t>
      </w:r>
      <w:r w:rsidR="00A9509B"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="00A9509B" w:rsidRPr="00D96928">
        <w:rPr>
          <w:rFonts w:ascii="Times" w:hAnsi="Times" w:cs="Times"/>
          <w:color w:val="000000"/>
          <w:sz w:val="20"/>
          <w:szCs w:val="20"/>
        </w:rPr>
        <w:t>Museo de Arte de Ibagué Colombia;</w:t>
      </w:r>
      <w:r w:rsidR="00A9509B"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="00A9509B" w:rsidRPr="00D96928">
        <w:rPr>
          <w:rFonts w:ascii="Times" w:hAnsi="Times" w:cs="Times"/>
          <w:color w:val="000000"/>
          <w:sz w:val="20"/>
          <w:szCs w:val="20"/>
        </w:rPr>
        <w:t>Museo Mar, Mar del Plata, Argentina;</w:t>
      </w:r>
      <w:r w:rsidR="00A9509B"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="00A9509B" w:rsidRPr="00D96928">
        <w:rPr>
          <w:rFonts w:ascii="Times" w:hAnsi="Times" w:cs="Times"/>
          <w:color w:val="000000"/>
          <w:sz w:val="20"/>
          <w:szCs w:val="20"/>
        </w:rPr>
        <w:t xml:space="preserve">Museo Municipal de Artes Visuales Sor Josefa Díaz y Clucellas, Santa Fe, Argentina; </w:t>
      </w:r>
      <w:r w:rsidRPr="00D96928">
        <w:rPr>
          <w:rFonts w:ascii="Times" w:hAnsi="Times" w:cs="Times"/>
          <w:color w:val="000000"/>
          <w:sz w:val="20"/>
          <w:szCs w:val="20"/>
        </w:rPr>
        <w:t xml:space="preserve">CAF, Caracas, Venezuela; Centro Cultural Recoleta, Buenos Aires, Argentina; </w:t>
      </w:r>
    </w:p>
    <w:p w14:paraId="093A3889" w14:textId="4B8E25D5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 xml:space="preserve">Galería Alfredo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Ginocchio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>, DF, México;</w:t>
      </w:r>
      <w:r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Pr="00D96928">
        <w:rPr>
          <w:rFonts w:ascii="Times" w:hAnsi="Times" w:cs="Times"/>
          <w:color w:val="000000"/>
          <w:sz w:val="20"/>
          <w:szCs w:val="20"/>
        </w:rPr>
        <w:t>Galería Colección Alvear, Buenos Aires, Argentina; Galería Elvira moreno, Bogotá, Colombia; Galería Enlace, Lima, Perú;</w:t>
      </w:r>
      <w:r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Pr="00D96928">
        <w:rPr>
          <w:rFonts w:ascii="Times" w:hAnsi="Times" w:cs="Times"/>
          <w:color w:val="000000"/>
          <w:sz w:val="20"/>
          <w:szCs w:val="20"/>
        </w:rPr>
        <w:t>Galería Lucy García, República Dominicana;</w:t>
      </w:r>
      <w:r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Pr="00D96928">
        <w:rPr>
          <w:rFonts w:ascii="Times" w:hAnsi="Times" w:cs="Times"/>
          <w:color w:val="000000"/>
          <w:sz w:val="20"/>
          <w:szCs w:val="20"/>
        </w:rPr>
        <w:t>Galería Mundo Nuevo, Buenos Aires, Argentina;</w:t>
      </w:r>
      <w:r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Pr="00D96928">
        <w:rPr>
          <w:rFonts w:ascii="Times" w:hAnsi="Times" w:cs="Times"/>
          <w:color w:val="000000"/>
          <w:sz w:val="20"/>
          <w:szCs w:val="20"/>
        </w:rPr>
        <w:t xml:space="preserve">Galería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Spatvm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>, Caracas, Venezuela;</w:t>
      </w:r>
      <w:r w:rsidR="00A9509B">
        <w:rPr>
          <w:rFonts w:ascii="Times" w:hAnsi="Times" w:cs="Times"/>
          <w:color w:val="000000"/>
          <w:sz w:val="20"/>
          <w:szCs w:val="20"/>
        </w:rPr>
        <w:t xml:space="preserve"> </w:t>
      </w:r>
      <w:r w:rsidR="00977648">
        <w:rPr>
          <w:rFonts w:ascii="Times" w:hAnsi="Times" w:cs="Times"/>
          <w:color w:val="000000"/>
          <w:sz w:val="20"/>
          <w:szCs w:val="20"/>
        </w:rPr>
        <w:t xml:space="preserve">Allegro Galería, </w:t>
      </w:r>
      <w:r w:rsidR="00A9509B">
        <w:rPr>
          <w:rFonts w:ascii="Times" w:hAnsi="Times" w:cs="Times"/>
          <w:color w:val="000000"/>
          <w:sz w:val="20"/>
          <w:szCs w:val="20"/>
        </w:rPr>
        <w:t xml:space="preserve">Panamá </w:t>
      </w:r>
    </w:p>
    <w:p w14:paraId="19979280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b/>
          <w:bCs/>
          <w:color w:val="000000"/>
          <w:sz w:val="20"/>
          <w:szCs w:val="20"/>
        </w:rPr>
        <w:t xml:space="preserve">EXPERIENCIAS </w:t>
      </w:r>
    </w:p>
    <w:p w14:paraId="66DBEADA" w14:textId="77777777" w:rsidR="00D96928" w:rsidRPr="00D96928" w:rsidRDefault="00D96928" w:rsidP="00D96928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 xml:space="preserve">Realizó Murales por la Memoria en la Ciudad de Buenos Aires e intervino la estación </w:t>
      </w:r>
      <w:proofErr w:type="spellStart"/>
      <w:r w:rsidRPr="00D96928">
        <w:rPr>
          <w:rFonts w:ascii="Times" w:hAnsi="Times" w:cs="Times"/>
          <w:color w:val="000000"/>
          <w:sz w:val="20"/>
          <w:szCs w:val="20"/>
        </w:rPr>
        <w:t>Acoyte</w:t>
      </w:r>
      <w:proofErr w:type="spellEnd"/>
      <w:r w:rsidRPr="00D96928">
        <w:rPr>
          <w:rFonts w:ascii="Times" w:hAnsi="Times" w:cs="Times"/>
          <w:color w:val="000000"/>
          <w:sz w:val="20"/>
          <w:szCs w:val="20"/>
        </w:rPr>
        <w:t xml:space="preserve"> de subterráneos A, en conmemoración de los 100 años de su creación. </w:t>
      </w:r>
    </w:p>
    <w:p w14:paraId="711E31CD" w14:textId="1FE4ABB5" w:rsidR="00673D94" w:rsidRPr="00D96928" w:rsidRDefault="00D96928" w:rsidP="00977648">
      <w:pPr>
        <w:widowControl w:val="0"/>
        <w:autoSpaceDE w:val="0"/>
        <w:autoSpaceDN w:val="0"/>
        <w:adjustRightInd w:val="0"/>
        <w:spacing w:after="240" w:line="300" w:lineRule="atLeast"/>
        <w:rPr>
          <w:sz w:val="20"/>
          <w:szCs w:val="20"/>
        </w:rPr>
      </w:pPr>
      <w:r w:rsidRPr="00D96928">
        <w:rPr>
          <w:rFonts w:ascii="Times" w:hAnsi="Times" w:cs="Times"/>
          <w:color w:val="000000"/>
          <w:sz w:val="20"/>
          <w:szCs w:val="20"/>
        </w:rPr>
        <w:t>En junio de 2013 fue el artista homenajeado de la FIA, Feria internacional de arte, Caracas Venezuela.</w:t>
      </w:r>
      <w:r w:rsidRPr="00D96928">
        <w:rPr>
          <w:rFonts w:ascii="MS Mincho" w:eastAsia="MS Mincho" w:hAnsi="MS Mincho" w:cs="MS Mincho"/>
          <w:color w:val="000000"/>
          <w:sz w:val="20"/>
          <w:szCs w:val="20"/>
        </w:rPr>
        <w:t> </w:t>
      </w:r>
      <w:r w:rsidRPr="00D96928">
        <w:rPr>
          <w:rFonts w:ascii="Times" w:hAnsi="Times" w:cs="Times"/>
          <w:color w:val="000000"/>
          <w:sz w:val="20"/>
          <w:szCs w:val="20"/>
        </w:rPr>
        <w:t xml:space="preserve">Desarrolló la labor docente, como coordinador de clínicas de obra y desarrollo de la imagen en el Centro Cultural Recoleta de la Ciudad de Buenos Aires. </w:t>
      </w:r>
    </w:p>
    <w:sectPr w:rsidR="00673D94" w:rsidRPr="00D96928" w:rsidSect="00A90E48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928"/>
    <w:rsid w:val="0022783C"/>
    <w:rsid w:val="0029745E"/>
    <w:rsid w:val="00673D94"/>
    <w:rsid w:val="00682C05"/>
    <w:rsid w:val="008802B2"/>
    <w:rsid w:val="008B076C"/>
    <w:rsid w:val="00901A42"/>
    <w:rsid w:val="00977648"/>
    <w:rsid w:val="00A9509B"/>
    <w:rsid w:val="00C44363"/>
    <w:rsid w:val="00D9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EA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4570</cp:lastModifiedBy>
  <cp:revision>4</cp:revision>
  <dcterms:created xsi:type="dcterms:W3CDTF">2024-08-29T16:54:00Z</dcterms:created>
  <dcterms:modified xsi:type="dcterms:W3CDTF">2024-10-31T22:46:00Z</dcterms:modified>
</cp:coreProperties>
</file>